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C4" w:rsidRDefault="00CB1E04" w:rsidP="008717C4">
      <w:pPr>
        <w:spacing w:after="0"/>
        <w:jc w:val="center"/>
        <w:rPr>
          <w:b/>
          <w:sz w:val="28"/>
          <w:szCs w:val="28"/>
        </w:rPr>
      </w:pPr>
      <w:r w:rsidRPr="008717C4">
        <w:rPr>
          <w:b/>
          <w:sz w:val="28"/>
          <w:szCs w:val="28"/>
        </w:rPr>
        <w:t>Федеральная на</w:t>
      </w:r>
      <w:r w:rsidR="003701C5" w:rsidRPr="008717C4">
        <w:rPr>
          <w:b/>
          <w:sz w:val="28"/>
          <w:szCs w:val="28"/>
        </w:rPr>
        <w:t>ц</w:t>
      </w:r>
      <w:r w:rsidRPr="008717C4">
        <w:rPr>
          <w:b/>
          <w:sz w:val="28"/>
          <w:szCs w:val="28"/>
        </w:rPr>
        <w:t>ионально</w:t>
      </w:r>
      <w:r w:rsidR="003701C5" w:rsidRPr="008717C4">
        <w:rPr>
          <w:b/>
          <w:sz w:val="28"/>
          <w:szCs w:val="28"/>
        </w:rPr>
        <w:t xml:space="preserve"> </w:t>
      </w:r>
      <w:r w:rsidRPr="008717C4">
        <w:rPr>
          <w:b/>
          <w:sz w:val="28"/>
          <w:szCs w:val="28"/>
        </w:rPr>
        <w:t>-</w:t>
      </w:r>
      <w:r w:rsidR="003701C5" w:rsidRPr="008717C4">
        <w:rPr>
          <w:b/>
          <w:sz w:val="28"/>
          <w:szCs w:val="28"/>
        </w:rPr>
        <w:t xml:space="preserve"> </w:t>
      </w:r>
      <w:r w:rsidRPr="008717C4">
        <w:rPr>
          <w:b/>
          <w:sz w:val="28"/>
          <w:szCs w:val="28"/>
        </w:rPr>
        <w:t xml:space="preserve">культурная автономия греков России </w:t>
      </w:r>
    </w:p>
    <w:p w:rsidR="00CB1E04" w:rsidRPr="008717C4" w:rsidRDefault="00CB1E04" w:rsidP="008717C4">
      <w:pPr>
        <w:spacing w:after="0"/>
        <w:jc w:val="center"/>
        <w:rPr>
          <w:b/>
          <w:sz w:val="28"/>
          <w:szCs w:val="28"/>
        </w:rPr>
      </w:pPr>
      <w:r w:rsidRPr="008717C4">
        <w:rPr>
          <w:b/>
          <w:sz w:val="28"/>
          <w:szCs w:val="28"/>
        </w:rPr>
        <w:t>(ФНКА греков России)</w:t>
      </w:r>
    </w:p>
    <w:p w:rsidR="008717C4" w:rsidRDefault="00CB1E04" w:rsidP="008717C4">
      <w:pPr>
        <w:spacing w:after="0"/>
        <w:jc w:val="center"/>
        <w:rPr>
          <w:b/>
          <w:sz w:val="28"/>
          <w:szCs w:val="28"/>
        </w:rPr>
      </w:pPr>
      <w:r w:rsidRPr="008717C4">
        <w:rPr>
          <w:b/>
          <w:sz w:val="28"/>
          <w:szCs w:val="28"/>
        </w:rPr>
        <w:t xml:space="preserve">Ассоциация греческих общественных объединений Краснодарского края </w:t>
      </w:r>
    </w:p>
    <w:p w:rsidR="008717C4" w:rsidRDefault="00CB1E04" w:rsidP="008717C4">
      <w:pPr>
        <w:spacing w:after="0"/>
        <w:jc w:val="center"/>
        <w:rPr>
          <w:b/>
          <w:sz w:val="28"/>
          <w:szCs w:val="28"/>
        </w:rPr>
      </w:pPr>
      <w:r w:rsidRPr="008717C4">
        <w:rPr>
          <w:b/>
          <w:sz w:val="28"/>
          <w:szCs w:val="28"/>
        </w:rPr>
        <w:t xml:space="preserve">в Перекрестный </w:t>
      </w:r>
      <w:r w:rsidR="008717C4" w:rsidRPr="008717C4">
        <w:rPr>
          <w:b/>
          <w:sz w:val="28"/>
          <w:szCs w:val="28"/>
        </w:rPr>
        <w:t>год Российской</w:t>
      </w:r>
      <w:r w:rsidRPr="008717C4">
        <w:rPr>
          <w:b/>
          <w:sz w:val="28"/>
          <w:szCs w:val="28"/>
        </w:rPr>
        <w:t xml:space="preserve"> Федерации в Республике </w:t>
      </w:r>
      <w:r w:rsidR="0093631F" w:rsidRPr="008717C4">
        <w:rPr>
          <w:b/>
          <w:sz w:val="28"/>
          <w:szCs w:val="28"/>
        </w:rPr>
        <w:t xml:space="preserve">Греции </w:t>
      </w:r>
    </w:p>
    <w:p w:rsidR="0093631F" w:rsidRPr="008717C4" w:rsidRDefault="0093631F" w:rsidP="008717C4">
      <w:pPr>
        <w:spacing w:after="0"/>
        <w:jc w:val="center"/>
        <w:rPr>
          <w:b/>
          <w:sz w:val="28"/>
          <w:szCs w:val="28"/>
        </w:rPr>
      </w:pPr>
      <w:r w:rsidRPr="008717C4">
        <w:rPr>
          <w:b/>
          <w:sz w:val="28"/>
          <w:szCs w:val="28"/>
        </w:rPr>
        <w:t>и Республики Греции в Российской Федерации</w:t>
      </w:r>
    </w:p>
    <w:p w:rsidR="0093631F" w:rsidRPr="008717C4" w:rsidRDefault="008717C4" w:rsidP="008717C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</w:t>
      </w:r>
      <w:r w:rsidR="0093631F" w:rsidRPr="008717C4">
        <w:rPr>
          <w:b/>
          <w:sz w:val="28"/>
          <w:szCs w:val="28"/>
        </w:rPr>
        <w:t xml:space="preserve">О «Кубанский </w:t>
      </w:r>
      <w:r w:rsidRPr="008717C4">
        <w:rPr>
          <w:b/>
          <w:sz w:val="28"/>
          <w:szCs w:val="28"/>
        </w:rPr>
        <w:t>государственный университет</w:t>
      </w:r>
      <w:r w:rsidR="0093631F" w:rsidRPr="008717C4">
        <w:rPr>
          <w:b/>
          <w:sz w:val="28"/>
          <w:szCs w:val="28"/>
        </w:rPr>
        <w:t>»</w:t>
      </w:r>
    </w:p>
    <w:p w:rsidR="0093631F" w:rsidRPr="008717C4" w:rsidRDefault="0093631F" w:rsidP="0093631F">
      <w:pPr>
        <w:jc w:val="center"/>
        <w:rPr>
          <w:b/>
          <w:sz w:val="28"/>
          <w:szCs w:val="28"/>
        </w:rPr>
      </w:pPr>
      <w:r w:rsidRPr="008717C4">
        <w:rPr>
          <w:b/>
          <w:sz w:val="28"/>
          <w:szCs w:val="28"/>
        </w:rPr>
        <w:t>Кафедра новогреческой филологии КубГУ</w:t>
      </w:r>
    </w:p>
    <w:p w:rsidR="00867930" w:rsidRPr="008717C4" w:rsidRDefault="0093631F" w:rsidP="00936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7C4">
        <w:rPr>
          <w:rFonts w:ascii="Times New Roman" w:hAnsi="Times New Roman" w:cs="Times New Roman"/>
          <w:b/>
          <w:sz w:val="28"/>
          <w:szCs w:val="28"/>
        </w:rPr>
        <w:t>объявляю</w:t>
      </w:r>
      <w:r w:rsidR="003701C5" w:rsidRPr="008717C4">
        <w:rPr>
          <w:rFonts w:ascii="Times New Roman" w:hAnsi="Times New Roman" w:cs="Times New Roman"/>
          <w:b/>
          <w:sz w:val="28"/>
          <w:szCs w:val="28"/>
        </w:rPr>
        <w:t xml:space="preserve">т конкурс детского рисунка </w:t>
      </w:r>
    </w:p>
    <w:p w:rsidR="00CB1E04" w:rsidRPr="0093631F" w:rsidRDefault="003701C5" w:rsidP="0093631F">
      <w:pPr>
        <w:jc w:val="center"/>
        <w:rPr>
          <w:rFonts w:ascii="Segoe Script" w:hAnsi="Segoe Script"/>
          <w:b/>
          <w:sz w:val="24"/>
          <w:szCs w:val="24"/>
        </w:rPr>
      </w:pPr>
      <w:r w:rsidRPr="008717C4">
        <w:rPr>
          <w:rFonts w:ascii="Times New Roman" w:hAnsi="Times New Roman" w:cs="Times New Roman"/>
          <w:b/>
          <w:sz w:val="28"/>
          <w:szCs w:val="28"/>
        </w:rPr>
        <w:t>под девизом:</w:t>
      </w:r>
      <w:r w:rsidRPr="0093631F">
        <w:rPr>
          <w:rFonts w:ascii="Segoe Script" w:hAnsi="Segoe Script"/>
          <w:b/>
          <w:sz w:val="24"/>
          <w:szCs w:val="24"/>
        </w:rPr>
        <w:t xml:space="preserve"> </w:t>
      </w:r>
      <w:r w:rsidRPr="008717C4">
        <w:rPr>
          <w:rFonts w:ascii="Segoe Script" w:hAnsi="Segoe Script"/>
          <w:b/>
          <w:sz w:val="32"/>
          <w:szCs w:val="32"/>
        </w:rPr>
        <w:t>«Греция - античность и современность. Взгляд из России»</w:t>
      </w:r>
      <w:r w:rsidR="00867930">
        <w:rPr>
          <w:rFonts w:ascii="Segoe Script" w:hAnsi="Segoe Script"/>
          <w:b/>
          <w:sz w:val="24"/>
          <w:szCs w:val="24"/>
        </w:rPr>
        <w:t xml:space="preserve"> </w:t>
      </w:r>
    </w:p>
    <w:p w:rsidR="008717C4" w:rsidRDefault="0017645A" w:rsidP="008717C4">
      <w:pPr>
        <w:spacing w:before="100" w:beforeAutospacing="1" w:after="0" w:line="2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 проведении </w:t>
      </w:r>
      <w:r w:rsidR="008679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Межрегионального конкурса </w:t>
      </w:r>
      <w:r w:rsidR="00DD7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детских 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рисунков</w:t>
      </w:r>
    </w:p>
    <w:p w:rsidR="008717C4" w:rsidRPr="00DD757D" w:rsidRDefault="0017645A" w:rsidP="008717C4">
      <w:pPr>
        <w:spacing w:before="100" w:beforeAutospacing="1" w:after="0" w:line="2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72453"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«Гре</w:t>
      </w:r>
      <w:r w:rsidR="00862A81"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ция</w:t>
      </w:r>
      <w:r w:rsidR="008679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античность и современность</w:t>
      </w:r>
      <w:r w:rsidR="00862A81"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Взгляд из России» </w:t>
      </w:r>
    </w:p>
    <w:p w:rsidR="00867930" w:rsidRPr="00572453" w:rsidRDefault="00867930" w:rsidP="00867930">
      <w:pPr>
        <w:spacing w:before="100" w:beforeAutospacing="1" w:after="100" w:afterAutospacing="1" w:line="2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Южного и </w:t>
      </w:r>
      <w:r w:rsidR="008717C4">
        <w:rPr>
          <w:rFonts w:ascii="Times New Roman" w:eastAsia="Times New Roman" w:hAnsi="Times New Roman" w:cs="Times New Roman"/>
          <w:b/>
          <w:bCs/>
          <w:sz w:val="28"/>
          <w:szCs w:val="28"/>
        </w:rPr>
        <w:t>Северо-Кавказского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717C4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едеральных округов</w:t>
      </w:r>
    </w:p>
    <w:p w:rsidR="0017645A" w:rsidRPr="00572453" w:rsidRDefault="0017645A" w:rsidP="0017645A">
      <w:pPr>
        <w:spacing w:before="100" w:beforeAutospacing="1" w:after="100" w:afterAutospacing="1" w:line="2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конкурса:</w:t>
      </w:r>
    </w:p>
    <w:p w:rsidR="0017645A" w:rsidRPr="00572453" w:rsidRDefault="0017645A" w:rsidP="0017645A">
      <w:pPr>
        <w:numPr>
          <w:ilvl w:val="0"/>
          <w:numId w:val="1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поиск и поддержка талантливых детей;</w:t>
      </w:r>
    </w:p>
    <w:p w:rsidR="003701C5" w:rsidRPr="00572453" w:rsidRDefault="00DD757D" w:rsidP="0017645A">
      <w:pPr>
        <w:numPr>
          <w:ilvl w:val="0"/>
          <w:numId w:val="1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подрастающего поколения</w:t>
      </w:r>
      <w:r w:rsidR="003701C5" w:rsidRPr="00572453">
        <w:rPr>
          <w:rFonts w:ascii="Times New Roman" w:eastAsia="Times New Roman" w:hAnsi="Times New Roman" w:cs="Times New Roman"/>
          <w:sz w:val="28"/>
          <w:szCs w:val="28"/>
        </w:rPr>
        <w:t xml:space="preserve"> эстетического вкуса</w:t>
      </w:r>
      <w:r w:rsidR="00D25151" w:rsidRPr="005724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5151" w:rsidRPr="00572453" w:rsidRDefault="00D25151" w:rsidP="0017645A">
      <w:pPr>
        <w:numPr>
          <w:ilvl w:val="0"/>
          <w:numId w:val="1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ознакомление конкурсантов с культурой античной Эллады и современной Греции;</w:t>
      </w:r>
    </w:p>
    <w:p w:rsidR="00D25151" w:rsidRPr="00572453" w:rsidRDefault="00867930" w:rsidP="00D25151">
      <w:pPr>
        <w:numPr>
          <w:ilvl w:val="0"/>
          <w:numId w:val="1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25151" w:rsidRPr="00572453">
        <w:rPr>
          <w:rFonts w:ascii="Times New Roman" w:eastAsia="Times New Roman" w:hAnsi="Times New Roman" w:cs="Times New Roman"/>
          <w:sz w:val="28"/>
          <w:szCs w:val="28"/>
        </w:rPr>
        <w:t>азвитие и укрепление исторически сложившихся связей двух православных культур;</w:t>
      </w:r>
    </w:p>
    <w:p w:rsidR="0017645A" w:rsidRPr="00572453" w:rsidRDefault="0017645A" w:rsidP="00D25151">
      <w:pPr>
        <w:numPr>
          <w:ilvl w:val="0"/>
          <w:numId w:val="1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привлечение внимания общественности к проблемам художественного образования в России;</w:t>
      </w:r>
    </w:p>
    <w:p w:rsidR="0017645A" w:rsidRPr="00572453" w:rsidRDefault="0017645A" w:rsidP="0017645A">
      <w:pPr>
        <w:numPr>
          <w:ilvl w:val="0"/>
          <w:numId w:val="1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развитие межрегионального</w:t>
      </w:r>
      <w:r w:rsidR="0086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>сотрудничества и обмен опытом между художественными школами.</w:t>
      </w:r>
    </w:p>
    <w:p w:rsidR="0017645A" w:rsidRPr="00572453" w:rsidRDefault="0017645A" w:rsidP="0017645A">
      <w:pPr>
        <w:spacing w:before="100" w:beforeAutospacing="1" w:after="100" w:afterAutospacing="1" w:line="2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конкурса:</w:t>
      </w:r>
    </w:p>
    <w:p w:rsidR="0017645A" w:rsidRPr="00572453" w:rsidRDefault="0017645A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1. В конкурсе могут принять участие учащиеся общеобразовательных школ, лицеев, гимназий, художественных</w:t>
      </w:r>
      <w:r w:rsidR="00D25151" w:rsidRPr="00572453">
        <w:rPr>
          <w:rFonts w:ascii="Times New Roman" w:eastAsia="Times New Roman" w:hAnsi="Times New Roman" w:cs="Times New Roman"/>
          <w:sz w:val="28"/>
          <w:szCs w:val="28"/>
        </w:rPr>
        <w:t xml:space="preserve"> школ, изостудий в возрасте от </w:t>
      </w:r>
      <w:r w:rsidR="006523B5" w:rsidRPr="005724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 xml:space="preserve"> до 18 лет.</w:t>
      </w:r>
    </w:p>
    <w:p w:rsidR="0017645A" w:rsidRPr="00572453" w:rsidRDefault="0017645A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2. Тематика творческих работ: пейзаж, натюрморт, бытовой жанр, иллюстрации и др., отражающие тему конкурса</w:t>
      </w:r>
      <w:r w:rsidR="008679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862A81"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Греция</w:t>
      </w:r>
      <w:r w:rsidR="008679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5151"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8679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5151"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античность и современность</w:t>
      </w:r>
      <w:r w:rsidR="00862A81"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Взгляд  из </w:t>
      </w:r>
      <w:r w:rsidR="00572453"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862A81"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оссии»</w:t>
      </w:r>
    </w:p>
    <w:p w:rsidR="0017645A" w:rsidRPr="00572453" w:rsidRDefault="0017645A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3. Творческие работы могут быть представлены в любой технике исполнения (масло, акварель, гуашь, тушь, карандаш, смешанная техника, батик и т.д.).</w:t>
      </w:r>
    </w:p>
    <w:p w:rsidR="0017645A" w:rsidRPr="00572453" w:rsidRDefault="0017645A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lastRenderedPageBreak/>
        <w:t>4. Размер работ не более формата A3, оформленные в паспарту, готовые к экспонированию.</w:t>
      </w:r>
    </w:p>
    <w:p w:rsidR="0017645A" w:rsidRPr="00572453" w:rsidRDefault="0017645A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5. На обратной стороне ка</w:t>
      </w:r>
      <w:r w:rsidR="00DD757D">
        <w:rPr>
          <w:rFonts w:ascii="Times New Roman" w:eastAsia="Times New Roman" w:hAnsi="Times New Roman" w:cs="Times New Roman"/>
          <w:sz w:val="28"/>
          <w:szCs w:val="28"/>
        </w:rPr>
        <w:t>ждой работы должна быть указана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17645A" w:rsidRPr="00572453" w:rsidRDefault="0017645A" w:rsidP="0017645A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F44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F44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44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 xml:space="preserve"> автора</w:t>
      </w:r>
    </w:p>
    <w:p w:rsidR="0017645A" w:rsidRPr="00572453" w:rsidRDefault="0017645A" w:rsidP="0017645A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Название работы</w:t>
      </w:r>
    </w:p>
    <w:p w:rsidR="0017645A" w:rsidRPr="00572453" w:rsidRDefault="0017645A" w:rsidP="0017645A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Возраст</w:t>
      </w:r>
    </w:p>
    <w:p w:rsidR="0017645A" w:rsidRPr="00572453" w:rsidRDefault="0017645A" w:rsidP="0017645A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F44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F44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44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 (руководителя)</w:t>
      </w:r>
    </w:p>
    <w:p w:rsidR="0017645A" w:rsidRPr="00572453" w:rsidRDefault="0017645A" w:rsidP="0017645A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Адрес учебного заведения</w:t>
      </w:r>
    </w:p>
    <w:p w:rsidR="0017645A" w:rsidRPr="00572453" w:rsidRDefault="0017645A" w:rsidP="0017645A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Индекс</w:t>
      </w:r>
    </w:p>
    <w:p w:rsidR="0017645A" w:rsidRPr="00572453" w:rsidRDefault="0017645A" w:rsidP="0017645A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Город</w:t>
      </w:r>
    </w:p>
    <w:p w:rsidR="0017645A" w:rsidRPr="00572453" w:rsidRDefault="0017645A" w:rsidP="0017645A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Телефон (с кодом города)</w:t>
      </w:r>
    </w:p>
    <w:p w:rsidR="0017645A" w:rsidRDefault="0017645A" w:rsidP="0017645A">
      <w:pPr>
        <w:numPr>
          <w:ilvl w:val="0"/>
          <w:numId w:val="2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572453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</w:p>
    <w:p w:rsidR="00DD757D" w:rsidRPr="00DD757D" w:rsidRDefault="00DD757D" w:rsidP="00DD757D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57D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проведения: </w:t>
      </w:r>
      <w:r w:rsidR="009F0DF3">
        <w:rPr>
          <w:rFonts w:ascii="Times New Roman" w:eastAsia="Times New Roman" w:hAnsi="Times New Roman" w:cs="Times New Roman"/>
          <w:b/>
          <w:sz w:val="28"/>
          <w:szCs w:val="28"/>
        </w:rPr>
        <w:t>с 1 февраля 2016 года по 30 октября 2016 года.</w:t>
      </w:r>
      <w:bookmarkStart w:id="0" w:name="_GoBack"/>
      <w:bookmarkEnd w:id="0"/>
    </w:p>
    <w:p w:rsidR="00867930" w:rsidRPr="00572453" w:rsidRDefault="00867930" w:rsidP="00867930">
      <w:pPr>
        <w:spacing w:before="100" w:beforeAutospacing="1" w:after="100" w:afterAutospacing="1" w:line="2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Для участия в конкурсе необходимо 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30 октября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2016 года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DD757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по адресу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350040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,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раснодар, ул. 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Ставропольская 149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КубГУ, 3 этаж, факультет РГФ, ауд. 304 и ауд. 306, кафедра новогреческой филологии (Оргкомитет конкурса)</w:t>
      </w:r>
      <w:r w:rsidR="00DD7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следующие материалы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67930" w:rsidRPr="00572453" w:rsidRDefault="00867930" w:rsidP="00867930">
      <w:pPr>
        <w:numPr>
          <w:ilvl w:val="0"/>
          <w:numId w:val="4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>ворческую работу;</w:t>
      </w:r>
    </w:p>
    <w:p w:rsidR="00867930" w:rsidRPr="00572453" w:rsidRDefault="00867930" w:rsidP="00867930">
      <w:pPr>
        <w:numPr>
          <w:ilvl w:val="0"/>
          <w:numId w:val="4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>аявку на участие в конкурсе 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«Греция – античность и современность. Взгляд из России»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B40BB4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DD7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930" w:rsidRPr="00572453" w:rsidRDefault="00867930" w:rsidP="00867930">
      <w:pPr>
        <w:spacing w:before="45" w:after="105"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Присланные на конкурс работы 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не возвращаются</w:t>
      </w:r>
    </w:p>
    <w:p w:rsidR="0017645A" w:rsidRPr="00572453" w:rsidRDefault="0017645A" w:rsidP="0017645A">
      <w:pPr>
        <w:spacing w:before="100" w:beforeAutospacing="1" w:after="100" w:afterAutospacing="1" w:line="2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 конкурсным работам:</w:t>
      </w:r>
    </w:p>
    <w:p w:rsidR="0017645A" w:rsidRPr="00572453" w:rsidRDefault="0017645A" w:rsidP="0017645A">
      <w:pPr>
        <w:numPr>
          <w:ilvl w:val="0"/>
          <w:numId w:val="3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оригинальность;</w:t>
      </w:r>
    </w:p>
    <w:p w:rsidR="0017645A" w:rsidRPr="00572453" w:rsidRDefault="0017645A" w:rsidP="0017645A">
      <w:pPr>
        <w:numPr>
          <w:ilvl w:val="0"/>
          <w:numId w:val="3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выразительность;</w:t>
      </w:r>
    </w:p>
    <w:p w:rsidR="0017645A" w:rsidRPr="00572453" w:rsidRDefault="0017645A" w:rsidP="0017645A">
      <w:pPr>
        <w:numPr>
          <w:ilvl w:val="0"/>
          <w:numId w:val="3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отражение темы через художественный образ;</w:t>
      </w:r>
    </w:p>
    <w:p w:rsidR="0017645A" w:rsidRDefault="0017645A" w:rsidP="0017645A">
      <w:pPr>
        <w:numPr>
          <w:ilvl w:val="0"/>
          <w:numId w:val="3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>художественно-творческое мастерство.</w:t>
      </w:r>
    </w:p>
    <w:p w:rsidR="00B40BB4" w:rsidRPr="00572453" w:rsidRDefault="00B40BB4" w:rsidP="00B40BB4">
      <w:pPr>
        <w:spacing w:before="100" w:beforeAutospacing="1" w:after="100" w:afterAutospacing="1" w:line="2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работ идет по возрастным группам:</w:t>
      </w:r>
    </w:p>
    <w:p w:rsidR="00B40BB4" w:rsidRPr="00572453" w:rsidRDefault="00B40BB4" w:rsidP="00B40BB4">
      <w:pPr>
        <w:numPr>
          <w:ilvl w:val="0"/>
          <w:numId w:val="6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Младшая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 xml:space="preserve"> — от 9 до 12 </w:t>
      </w:r>
      <w:r>
        <w:rPr>
          <w:rFonts w:ascii="Times New Roman" w:eastAsia="Times New Roman" w:hAnsi="Times New Roman" w:cs="Times New Roman"/>
          <w:sz w:val="28"/>
          <w:szCs w:val="28"/>
        </w:rPr>
        <w:t>лет включительно</w:t>
      </w:r>
    </w:p>
    <w:p w:rsidR="00B40BB4" w:rsidRPr="00572453" w:rsidRDefault="00B40BB4" w:rsidP="00B40BB4">
      <w:pPr>
        <w:numPr>
          <w:ilvl w:val="0"/>
          <w:numId w:val="6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> — от 13 до 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 включительно</w:t>
      </w:r>
    </w:p>
    <w:p w:rsidR="00B40BB4" w:rsidRPr="00572453" w:rsidRDefault="00B40BB4" w:rsidP="00B40BB4">
      <w:pPr>
        <w:numPr>
          <w:ilvl w:val="0"/>
          <w:numId w:val="6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 художественных школ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(по возрастным группам)</w:t>
      </w:r>
    </w:p>
    <w:p w:rsidR="0017645A" w:rsidRPr="00572453" w:rsidRDefault="0017645A" w:rsidP="0017645A">
      <w:pPr>
        <w:spacing w:before="100" w:beforeAutospacing="1" w:after="100" w:afterAutospacing="1" w:line="2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итогов:</w:t>
      </w:r>
    </w:p>
    <w:p w:rsidR="0017645A" w:rsidRDefault="0017645A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sz w:val="28"/>
          <w:szCs w:val="28"/>
        </w:rPr>
        <w:t xml:space="preserve">Для подведения итогов конкурса создается </w:t>
      </w:r>
      <w:r w:rsidR="00572453" w:rsidRPr="00572453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="00FC53C1" w:rsidRPr="00572453">
        <w:rPr>
          <w:rFonts w:ascii="Times New Roman" w:eastAsia="Times New Roman" w:hAnsi="Times New Roman" w:cs="Times New Roman"/>
          <w:sz w:val="28"/>
          <w:szCs w:val="28"/>
        </w:rPr>
        <w:t xml:space="preserve"> жюри из художников,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> искусствоведов</w:t>
      </w:r>
      <w:r w:rsidR="00FC53C1" w:rsidRPr="00572453">
        <w:rPr>
          <w:rFonts w:ascii="Times New Roman" w:eastAsia="Times New Roman" w:hAnsi="Times New Roman" w:cs="Times New Roman"/>
          <w:sz w:val="28"/>
          <w:szCs w:val="28"/>
        </w:rPr>
        <w:t xml:space="preserve"> и студентов старших курсов</w:t>
      </w:r>
      <w:r w:rsidR="00572453" w:rsidRPr="00572453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художественно-графического факультета</w:t>
      </w:r>
      <w:r w:rsidRPr="00572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BB4" w:rsidRDefault="00B40BB4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40BB4" w:rsidRDefault="00927B7A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Жюри к</w:t>
      </w:r>
      <w:r w:rsidR="00B40BB4">
        <w:rPr>
          <w:rFonts w:ascii="Times New Roman" w:eastAsia="Times New Roman" w:hAnsi="Times New Roman" w:cs="Times New Roman"/>
          <w:b/>
          <w:sz w:val="28"/>
          <w:szCs w:val="28"/>
        </w:rPr>
        <w:t>онкурса:</w:t>
      </w:r>
    </w:p>
    <w:p w:rsidR="00B40BB4" w:rsidRDefault="00B40BB4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Председатель жюри – А.Е. Филиппов – зав. кафедрой декоративно-прикладного искусства и дизайна, кандидат искусствоведения</w:t>
      </w:r>
    </w:p>
    <w:p w:rsidR="00B40BB4" w:rsidRDefault="00B40BB4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О.И. Мальцева – преподаватель, иконописец, член Союза художников России, член Союза иконописцев России</w:t>
      </w:r>
    </w:p>
    <w:p w:rsidR="00B40BB4" w:rsidRDefault="00B40BB4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А.А. Харченко – магистрант</w:t>
      </w:r>
    </w:p>
    <w:p w:rsidR="00B40BB4" w:rsidRDefault="00B40BB4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Н.Е. Селюнина – художник-иконописец, искусствовед</w:t>
      </w:r>
    </w:p>
    <w:p w:rsidR="00B40BB4" w:rsidRDefault="00B40BB4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Л.З.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D4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D42">
        <w:rPr>
          <w:rFonts w:ascii="Times New Roman" w:eastAsia="Times New Roman" w:hAnsi="Times New Roman" w:cs="Times New Roman"/>
          <w:sz w:val="28"/>
          <w:szCs w:val="28"/>
        </w:rPr>
        <w:t>преподаватель детской школы искусств №2 ст. Елизаветинской</w:t>
      </w:r>
    </w:p>
    <w:p w:rsidR="00D66D42" w:rsidRDefault="00D66D42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Н.О.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Иоанниди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студентка 4 курса художественно-графического факультета</w:t>
      </w:r>
    </w:p>
    <w:p w:rsidR="00D66D42" w:rsidRDefault="00D66D42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Юрий Ковальчук – художник, член творческого Союза художников России и Международной федерации художников</w:t>
      </w:r>
    </w:p>
    <w:p w:rsidR="00D66D42" w:rsidRDefault="00E966BF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Г.Н.</w:t>
      </w:r>
      <w:r w:rsidR="00D66D42">
        <w:rPr>
          <w:rFonts w:ascii="Times New Roman" w:eastAsia="Times New Roman" w:hAnsi="Times New Roman" w:cs="Times New Roman"/>
          <w:sz w:val="28"/>
          <w:szCs w:val="28"/>
        </w:rPr>
        <w:t xml:space="preserve"> Агафонов – художник, преподаватель Детской художественной школы им. В.А. Филиппова, заслуженный работник культуры Кубани</w:t>
      </w:r>
    </w:p>
    <w:p w:rsidR="00D66D42" w:rsidRPr="00B40BB4" w:rsidRDefault="00E966BF" w:rsidP="0017645A">
      <w:pPr>
        <w:spacing w:before="45" w:after="105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М.А.</w:t>
      </w:r>
      <w:r w:rsidR="00D66D42">
        <w:rPr>
          <w:rFonts w:ascii="Times New Roman" w:eastAsia="Times New Roman" w:hAnsi="Times New Roman" w:cs="Times New Roman"/>
          <w:sz w:val="28"/>
          <w:szCs w:val="28"/>
        </w:rPr>
        <w:t xml:space="preserve"> Захарова – художник, преподаватель Детской художественной школы им. В.А. Филиппова</w:t>
      </w:r>
    </w:p>
    <w:p w:rsidR="0017645A" w:rsidRPr="00572453" w:rsidRDefault="0017645A" w:rsidP="0017645A">
      <w:pPr>
        <w:spacing w:before="100" w:beforeAutospacing="1" w:after="100" w:afterAutospacing="1" w:line="2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По итогам конкурса:</w:t>
      </w:r>
    </w:p>
    <w:p w:rsidR="00D66D42" w:rsidRDefault="00D66D42" w:rsidP="00D66D42">
      <w:pPr>
        <w:numPr>
          <w:ilvl w:val="0"/>
          <w:numId w:val="7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Работы, отвечающие требованиям конкурса, будут экспонированы в выставочном зале КубГУ</w:t>
      </w:r>
    </w:p>
    <w:p w:rsidR="00D66D42" w:rsidRDefault="00D66D42" w:rsidP="00D66D42">
      <w:pPr>
        <w:numPr>
          <w:ilvl w:val="0"/>
          <w:numId w:val="7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участники конкурса</w:t>
      </w:r>
      <w:r w:rsidR="00927B7A">
        <w:rPr>
          <w:rFonts w:ascii="Times New Roman" w:eastAsia="Times New Roman" w:hAnsi="Times New Roman" w:cs="Times New Roman"/>
          <w:sz w:val="28"/>
          <w:szCs w:val="28"/>
        </w:rPr>
        <w:t xml:space="preserve"> получают сертификаты/дипломы участников</w:t>
      </w:r>
      <w:r w:rsidR="0017645A" w:rsidRPr="00D66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7B7A" w:rsidRDefault="00927B7A" w:rsidP="00D66D42">
      <w:pPr>
        <w:numPr>
          <w:ilvl w:val="0"/>
          <w:numId w:val="7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конкурса награждаются сертификатами/дипломами победителя и призами (авторы лучших трех работ в каждой возрастной группе, признанных решением Жюри конкурса победителями)</w:t>
      </w:r>
    </w:p>
    <w:p w:rsidR="00927B7A" w:rsidRDefault="00927B7A" w:rsidP="00D66D42">
      <w:pPr>
        <w:numPr>
          <w:ilvl w:val="0"/>
          <w:numId w:val="7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победителей и призеров будут напечатаны в альбоме</w:t>
      </w:r>
    </w:p>
    <w:p w:rsidR="00927B7A" w:rsidRPr="00D66D42" w:rsidRDefault="00927B7A" w:rsidP="00D66D42">
      <w:pPr>
        <w:numPr>
          <w:ilvl w:val="0"/>
          <w:numId w:val="7"/>
        </w:num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Вручение дипломов и призов будет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11-12 декабря 2016 года на церемонии закрытия Перекрестного года Российск</w:t>
      </w:r>
      <w:r w:rsidR="00DD757D">
        <w:rPr>
          <w:rFonts w:ascii="Times New Roman" w:eastAsia="Times New Roman" w:hAnsi="Times New Roman" w:cs="Times New Roman"/>
          <w:sz w:val="28"/>
          <w:szCs w:val="28"/>
        </w:rPr>
        <w:t>ой Федерации в Республике Греция и Республики Греция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</w:p>
    <w:p w:rsidR="0017645A" w:rsidRPr="00572453" w:rsidRDefault="00927B7A" w:rsidP="0017645A">
      <w:pPr>
        <w:spacing w:before="100" w:beforeAutospacing="1" w:after="100" w:afterAutospacing="1" w:line="2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ВСЕМ ВОПРОСАМ ОБРАЩАТЬСЯ</w:t>
      </w:r>
      <w:r w:rsidR="0017645A"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37533" w:rsidRDefault="00937533" w:rsidP="0017645A">
      <w:pPr>
        <w:spacing w:before="100" w:beforeAutospacing="1" w:after="100" w:afterAutospacing="1" w:line="2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3500</w:t>
      </w:r>
      <w:r w:rsidR="00572453"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, г.</w:t>
      </w:r>
      <w:r w:rsidR="00927B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2453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Краснодар, ул. Ставропольская 149</w:t>
      </w:r>
      <w:r w:rsidR="00927B7A">
        <w:rPr>
          <w:rFonts w:ascii="Times New Roman" w:eastAsia="Times New Roman" w:hAnsi="Times New Roman" w:cs="Times New Roman"/>
          <w:b/>
          <w:bCs/>
          <w:sz w:val="28"/>
          <w:szCs w:val="28"/>
        </w:rPr>
        <w:t>, КубГУ, 3 этаж, факультет РГФ, ауд. 304 и ауд. 306, кафедра новогреческой филологии (Оргкомитет конкурса)</w:t>
      </w:r>
    </w:p>
    <w:p w:rsidR="00E966BF" w:rsidRPr="00E966BF" w:rsidRDefault="009F0DF3" w:rsidP="0017645A">
      <w:pPr>
        <w:spacing w:before="100" w:beforeAutospacing="1" w:after="100" w:afterAutospacing="1" w:line="2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7" w:history="1">
        <w:r w:rsidR="00E966BF" w:rsidRPr="0014554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greekdpt</w:t>
        </w:r>
        <w:r w:rsidR="00E966BF" w:rsidRPr="00E966B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@</w:t>
        </w:r>
        <w:r w:rsidR="00E966BF" w:rsidRPr="0014554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E966BF" w:rsidRPr="00E966B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r w:rsidR="00E966BF" w:rsidRPr="0014554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="00E966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66BF" w:rsidRPr="00E966BF" w:rsidRDefault="009F0DF3" w:rsidP="0017645A">
      <w:pPr>
        <w:spacing w:before="100" w:beforeAutospacing="1" w:after="100" w:afterAutospacing="1" w:line="2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8" w:history="1">
        <w:r w:rsidR="00E966BF" w:rsidRPr="0014554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tikhomirova</w:t>
        </w:r>
        <w:r w:rsidR="00E966BF" w:rsidRPr="00E966B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1980@</w:t>
        </w:r>
        <w:r w:rsidR="00E966BF" w:rsidRPr="0014554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E966BF" w:rsidRPr="00E966B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r w:rsidR="00E966BF" w:rsidRPr="0014554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="00E966BF" w:rsidRPr="00E966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966BF">
        <w:rPr>
          <w:rFonts w:ascii="Times New Roman" w:eastAsia="Times New Roman" w:hAnsi="Times New Roman" w:cs="Times New Roman"/>
          <w:b/>
          <w:bCs/>
          <w:sz w:val="28"/>
          <w:szCs w:val="28"/>
        </w:rPr>
        <w:t>(Тихомирова Оксана Сергеевна, 8-918-099-05-87)</w:t>
      </w:r>
    </w:p>
    <w:p w:rsidR="00E966BF" w:rsidRPr="00E966BF" w:rsidRDefault="00E966BF" w:rsidP="0017645A">
      <w:pPr>
        <w:spacing w:before="100" w:beforeAutospacing="1" w:after="100" w:afterAutospacing="1" w:line="28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45A" w:rsidRPr="00572453" w:rsidRDefault="0017645A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17645A" w:rsidRDefault="0017645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bookmarkStart w:id="1" w:name="_MON_1515414627"/>
    <w:bookmarkEnd w:id="1"/>
    <w:p w:rsidR="0017645A" w:rsidRDefault="004F44D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966BF">
        <w:rPr>
          <w:rFonts w:ascii="Arial" w:hAnsi="Arial" w:cs="Arial"/>
          <w:color w:val="000000"/>
          <w:sz w:val="23"/>
          <w:szCs w:val="23"/>
          <w:shd w:val="clear" w:color="auto" w:fill="FFFFFF"/>
        </w:rPr>
        <w:object w:dxaOrig="9773" w:dyaOrig="8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400.5pt" o:ole="">
            <v:imagedata r:id="rId9" o:title=""/>
          </v:shape>
          <o:OLEObject Type="Embed" ProgID="Word.Document.8" ShapeID="_x0000_i1025" DrawAspect="Content" ObjectID="_1515416812" r:id="rId10">
            <o:FieldCodes>\s</o:FieldCodes>
          </o:OLEObject>
        </w:object>
      </w:r>
    </w:p>
    <w:p w:rsidR="0017645A" w:rsidRDefault="0017645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7645A" w:rsidRDefault="0017645A"/>
    <w:sectPr w:rsidR="0017645A" w:rsidSect="008717C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5BA"/>
    <w:multiLevelType w:val="multilevel"/>
    <w:tmpl w:val="77B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D06AA"/>
    <w:multiLevelType w:val="multilevel"/>
    <w:tmpl w:val="B472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472AA"/>
    <w:multiLevelType w:val="multilevel"/>
    <w:tmpl w:val="68BA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D745F"/>
    <w:multiLevelType w:val="multilevel"/>
    <w:tmpl w:val="79A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92679"/>
    <w:multiLevelType w:val="multilevel"/>
    <w:tmpl w:val="2F3A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124A8"/>
    <w:multiLevelType w:val="multilevel"/>
    <w:tmpl w:val="EEEC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F74EA8"/>
    <w:multiLevelType w:val="multilevel"/>
    <w:tmpl w:val="72EA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5A"/>
    <w:rsid w:val="0017645A"/>
    <w:rsid w:val="002923A2"/>
    <w:rsid w:val="002A68B5"/>
    <w:rsid w:val="00316C0C"/>
    <w:rsid w:val="003701C5"/>
    <w:rsid w:val="003E4E93"/>
    <w:rsid w:val="004F44D0"/>
    <w:rsid w:val="00572453"/>
    <w:rsid w:val="006523B5"/>
    <w:rsid w:val="00751EFB"/>
    <w:rsid w:val="00862A81"/>
    <w:rsid w:val="00867930"/>
    <w:rsid w:val="008717C4"/>
    <w:rsid w:val="00927B7A"/>
    <w:rsid w:val="0093631F"/>
    <w:rsid w:val="00937533"/>
    <w:rsid w:val="009F0DF3"/>
    <w:rsid w:val="00B40BB4"/>
    <w:rsid w:val="00B57F77"/>
    <w:rsid w:val="00CB1E04"/>
    <w:rsid w:val="00D25151"/>
    <w:rsid w:val="00D57FFB"/>
    <w:rsid w:val="00D66D42"/>
    <w:rsid w:val="00DD757D"/>
    <w:rsid w:val="00E966BF"/>
    <w:rsid w:val="00F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6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76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6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64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64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645A"/>
  </w:style>
  <w:style w:type="character" w:customStyle="1" w:styleId="patharrow">
    <w:name w:val="path_arrow"/>
    <w:basedOn w:val="a0"/>
    <w:rsid w:val="0017645A"/>
  </w:style>
  <w:style w:type="character" w:styleId="a4">
    <w:name w:val="Strong"/>
    <w:basedOn w:val="a0"/>
    <w:uiPriority w:val="22"/>
    <w:qFormat/>
    <w:rsid w:val="0017645A"/>
    <w:rPr>
      <w:b/>
      <w:bCs/>
    </w:rPr>
  </w:style>
  <w:style w:type="paragraph" w:customStyle="1" w:styleId="def">
    <w:name w:val="def"/>
    <w:basedOn w:val="a"/>
    <w:rsid w:val="001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l">
    <w:name w:val="defl"/>
    <w:basedOn w:val="a"/>
    <w:rsid w:val="001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6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76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6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64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64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645A"/>
  </w:style>
  <w:style w:type="character" w:customStyle="1" w:styleId="patharrow">
    <w:name w:val="path_arrow"/>
    <w:basedOn w:val="a0"/>
    <w:rsid w:val="0017645A"/>
  </w:style>
  <w:style w:type="character" w:styleId="a4">
    <w:name w:val="Strong"/>
    <w:basedOn w:val="a0"/>
    <w:uiPriority w:val="22"/>
    <w:qFormat/>
    <w:rsid w:val="0017645A"/>
    <w:rPr>
      <w:b/>
      <w:bCs/>
    </w:rPr>
  </w:style>
  <w:style w:type="paragraph" w:customStyle="1" w:styleId="def">
    <w:name w:val="def"/>
    <w:basedOn w:val="a"/>
    <w:rsid w:val="001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l">
    <w:name w:val="defl"/>
    <w:basedOn w:val="a"/>
    <w:rsid w:val="001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homirova198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reekdpt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26AC9-4023-4BA0-90BE-4C95CF17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administrator</cp:lastModifiedBy>
  <cp:revision>2</cp:revision>
  <dcterms:created xsi:type="dcterms:W3CDTF">2016-01-27T12:20:00Z</dcterms:created>
  <dcterms:modified xsi:type="dcterms:W3CDTF">2016-01-27T12:20:00Z</dcterms:modified>
</cp:coreProperties>
</file>